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F47560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01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47560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F47560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F47560" w:rsidRPr="00F47560">
        <w:rPr>
          <w:sz w:val="28"/>
          <w:szCs w:val="28"/>
        </w:rPr>
        <w:t xml:space="preserve">утверждении регламента по приемке объектов капитального строительства и сооружений, являющихся движимым имуществом в муниципальную собственность </w:t>
      </w:r>
      <w:proofErr w:type="spellStart"/>
      <w:r w:rsidR="00F47560" w:rsidRPr="00F47560">
        <w:rPr>
          <w:sz w:val="28"/>
          <w:szCs w:val="28"/>
        </w:rPr>
        <w:t>Заневского</w:t>
      </w:r>
      <w:proofErr w:type="spellEnd"/>
      <w:r w:rsidR="00F47560" w:rsidRPr="00F4756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F47560" w:rsidRPr="00F47560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13.07.2015 № 218-ФЗ «О государственной регистрации недвижимости»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337E9" w:rsidRDefault="003337E9" w:rsidP="003E7623">
      <w:r>
        <w:separator/>
      </w:r>
    </w:p>
  </w:endnote>
  <w:endnote w:type="continuationSeparator" w:id="0">
    <w:p w:rsidR="003337E9" w:rsidRDefault="003337E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337E9" w:rsidRDefault="003337E9" w:rsidP="003E7623">
      <w:r>
        <w:separator/>
      </w:r>
    </w:p>
  </w:footnote>
  <w:footnote w:type="continuationSeparator" w:id="0">
    <w:p w:rsidR="003337E9" w:rsidRDefault="003337E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07C8A-A78F-4BEA-BB89-4024455A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2026-04-29T08:06:00Z</dcterms:created>
  <dcterms:modified xsi:type="dcterms:W3CDTF">2026-04-29T08:06:00Z</dcterms:modified>
</cp:coreProperties>
</file>